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FE811BF" wp14:paraId="5800B06E" wp14:textId="117E5C75">
      <w:pPr>
        <w:spacing w:after="160" w:line="259" w:lineRule="auto"/>
        <w:ind w:lef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</w:pPr>
      <w:r>
        <w:drawing>
          <wp:inline xmlns:wp14="http://schemas.microsoft.com/office/word/2010/wordprocessingDrawing" wp14:editId="74D99432" wp14:anchorId="1057D7FC">
            <wp:extent cx="733425" cy="628650"/>
            <wp:effectExtent l="0" t="0" r="0" b="0"/>
            <wp:docPr id="77214520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36b2264b8a6451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FE811BF" w:rsidR="5FE811B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>Pheasant Run Homeowners Association</w:t>
      </w:r>
    </w:p>
    <w:p xmlns:wp14="http://schemas.microsoft.com/office/word/2010/wordml" w:rsidP="5FE811BF" wp14:paraId="43BA0DAF" wp14:textId="52C4A695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5FE811BF" w:rsidR="5FE811B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P.O. Box 4484                                              Topeka, KS 66601</w:t>
      </w:r>
    </w:p>
    <w:p xmlns:wp14="http://schemas.microsoft.com/office/word/2010/wordml" w:rsidP="5FE811BF" wp14:paraId="03D249F8" wp14:textId="3A3371C8">
      <w:pPr>
        <w:spacing w:after="160" w:line="259" w:lineRule="auto"/>
        <w:ind w:firstLine="72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E811BF" w:rsidR="5FE811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BOD Meeting</w:t>
      </w:r>
    </w:p>
    <w:p xmlns:wp14="http://schemas.microsoft.com/office/word/2010/wordml" w:rsidP="08322894" wp14:paraId="7D52C1DA" wp14:textId="18A5C731">
      <w:pPr>
        <w:spacing w:after="160" w:line="259" w:lineRule="auto"/>
        <w:ind w:firstLine="72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8322894" w:rsidR="0832289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August 21, 2023 6:30pm –Lawyer’s Title</w:t>
      </w:r>
    </w:p>
    <w:p xmlns:wp14="http://schemas.microsoft.com/office/word/2010/wordml" w:rsidP="5FE811BF" wp14:paraId="7155E76C" wp14:textId="561CBB7A">
      <w:pPr>
        <w:spacing w:after="160" w:afterAutospacing="off" w:line="240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E811BF" w:rsidR="5FE811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Attendance:</w:t>
      </w:r>
      <w:r w:rsidRPr="5FE811BF" w:rsidR="5FE811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All Board &amp; 14 homeowners.</w:t>
      </w:r>
    </w:p>
    <w:p xmlns:wp14="http://schemas.microsoft.com/office/word/2010/wordml" w:rsidP="5FE811BF" wp14:paraId="7AA654FD" wp14:textId="1D9F6B0E">
      <w:pPr>
        <w:spacing w:after="160" w:afterAutospacing="off" w:line="240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E811BF" w:rsidR="5FE811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Agenda </w:t>
      </w:r>
      <w:r w:rsidRPr="5FE811BF" w:rsidR="5FE811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presented by Ronda.</w:t>
      </w:r>
    </w:p>
    <w:p xmlns:wp14="http://schemas.microsoft.com/office/word/2010/wordml" w:rsidP="5FE811BF" wp14:paraId="1C34FFCC" wp14:textId="2CC6D39D">
      <w:pPr>
        <w:spacing w:after="160" w:afterAutospacing="off" w:line="240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E811BF" w:rsidR="5FE811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Financial </w:t>
      </w:r>
      <w:r w:rsidRPr="5FE811BF" w:rsidR="5FE811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report</w:t>
      </w:r>
      <w:r w:rsidRPr="5FE811BF" w:rsidR="5FE811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FE811BF" w:rsidR="5FE811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 June and July were presented by Karla. Additionally, for consideration, she presented the information on a new Business Money Market account that we could invest our money in.</w:t>
      </w:r>
    </w:p>
    <w:p xmlns:wp14="http://schemas.microsoft.com/office/word/2010/wordml" w:rsidP="5FE811BF" wp14:paraId="0DDF9320" wp14:textId="51D947B9">
      <w:pPr>
        <w:spacing w:after="160" w:afterAutospacing="off" w:line="240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E811BF" w:rsidR="5FE811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Minutes </w:t>
      </w:r>
      <w:r w:rsidRPr="5FE811BF" w:rsidR="5FE811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were presented by Arwyn. Karla moved to accept. Sara 2</w:t>
      </w:r>
      <w:r w:rsidRPr="5FE811BF" w:rsidR="5FE811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nd</w:t>
      </w:r>
      <w:r w:rsidRPr="5FE811BF" w:rsidR="5FE811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</w:p>
    <w:p xmlns:wp14="http://schemas.microsoft.com/office/word/2010/wordml" w:rsidP="5709047A" wp14:paraId="2A034AAB" wp14:textId="4B89A09F">
      <w:pPr>
        <w:pStyle w:val="Normal"/>
        <w:spacing w:after="160" w:line="259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09047A" w:rsidR="5709047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Old Business: </w:t>
      </w:r>
    </w:p>
    <w:p xmlns:wp14="http://schemas.microsoft.com/office/word/2010/wordml" w:rsidP="5FE811BF" wp14:paraId="123660F2" wp14:textId="0FE00337">
      <w:pPr>
        <w:spacing w:after="160" w:line="259" w:lineRule="auto"/>
        <w:ind w:left="720"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E811BF" w:rsidR="5FE811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Construction Update: </w:t>
      </w:r>
      <w:r w:rsidRPr="5FE811BF" w:rsidR="5FE811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Karla bought new windows. When they went to install them, rot was found. They had to find the source of the </w:t>
      </w:r>
      <w:r w:rsidRPr="5FE811BF" w:rsidR="5FE811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rot</w:t>
      </w:r>
      <w:r w:rsidRPr="5FE811BF" w:rsidR="5FE811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It has now been completely </w:t>
      </w:r>
      <w:r w:rsidRPr="5FE811BF" w:rsidR="5FE811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resided</w:t>
      </w:r>
      <w:r w:rsidRPr="5FE811BF" w:rsidR="5FE811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</w:p>
    <w:p xmlns:wp14="http://schemas.microsoft.com/office/word/2010/wordml" w:rsidP="5FE811BF" wp14:paraId="7FB631C9" wp14:textId="241A8728">
      <w:pPr>
        <w:pStyle w:val="Normal"/>
        <w:spacing w:after="160" w:line="259" w:lineRule="auto"/>
        <w:ind w:left="720"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E811BF" w:rsidR="5FE811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Rob and Kathy replaced their sliding glass door. </w:t>
      </w:r>
      <w:r w:rsidRPr="5FE811BF" w:rsidR="5FE811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Rot</w:t>
      </w:r>
      <w:r w:rsidRPr="5FE811BF" w:rsidR="5FE811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was found. The rot has been removed and siding redone. </w:t>
      </w:r>
    </w:p>
    <w:p xmlns:wp14="http://schemas.microsoft.com/office/word/2010/wordml" w:rsidP="5FE811BF" wp14:paraId="5B0BFBDB" wp14:textId="6DFFED27">
      <w:pPr>
        <w:pStyle w:val="Normal"/>
        <w:spacing w:after="160" w:line="259" w:lineRule="auto"/>
        <w:ind w:left="720"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E811BF" w:rsidR="5FE811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Sara’s sliding door was wonky. After </w:t>
      </w:r>
      <w:r w:rsidRPr="5FE811BF" w:rsidR="5FE811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examination</w:t>
      </w:r>
      <w:r w:rsidRPr="5FE811BF" w:rsidR="5FE811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Paul found rot. It has been removed and </w:t>
      </w:r>
      <w:r w:rsidRPr="5FE811BF" w:rsidR="5FE811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siding</w:t>
      </w:r>
      <w:r w:rsidRPr="5FE811BF" w:rsidR="5FE811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will be redone. </w:t>
      </w:r>
    </w:p>
    <w:p xmlns:wp14="http://schemas.microsoft.com/office/word/2010/wordml" w:rsidP="5FE811BF" wp14:paraId="31202979" wp14:textId="6F5ACEE5">
      <w:pPr>
        <w:pStyle w:val="Normal"/>
        <w:spacing w:after="160" w:line="259" w:lineRule="auto"/>
        <w:ind w:left="720"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E811BF" w:rsidR="5FE811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5859 is getting a complete residing job. They will begin work there when the other three projects are finished. This is why the construction dumpster was ordered. </w:t>
      </w:r>
    </w:p>
    <w:p xmlns:wp14="http://schemas.microsoft.com/office/word/2010/wordml" w:rsidP="5FE811BF" wp14:paraId="12657A4D" wp14:textId="605AF337">
      <w:pPr>
        <w:spacing w:after="160" w:line="259" w:lineRule="auto"/>
        <w:ind w:left="720"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E811BF" w:rsidR="5FE811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Lighting: </w:t>
      </w:r>
      <w:r w:rsidRPr="5FE811BF" w:rsidR="5FE811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Ned is working on lighting projects. </w:t>
      </w:r>
      <w:r w:rsidRPr="5FE811BF" w:rsidR="5FE811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 number of</w:t>
      </w:r>
      <w:r w:rsidRPr="5FE811BF" w:rsidR="5FE811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outdoor post lights are just gone. There is a lot inside of the rust, especially inside the ones that </w:t>
      </w:r>
      <w:r w:rsidRPr="5FE811BF" w:rsidR="5FE811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don’t</w:t>
      </w:r>
      <w:r w:rsidRPr="5FE811BF" w:rsidR="5FE811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have tops. Some need sensors. Most are near death if not dead. </w:t>
      </w:r>
    </w:p>
    <w:p xmlns:wp14="http://schemas.microsoft.com/office/word/2010/wordml" w:rsidP="5FE811BF" wp14:paraId="5B9EAC90" wp14:textId="594EF394">
      <w:pPr>
        <w:spacing w:after="160" w:line="259" w:lineRule="auto"/>
        <w:ind w:left="720"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E811BF" w:rsidR="5FE811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Water in Street: </w:t>
      </w:r>
      <w:r w:rsidRPr="5FE811BF" w:rsidR="5FE811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Ronda found an email for the Director of Utilities and sent pictures of our hole. Now they are supposed to have them </w:t>
      </w:r>
      <w:r w:rsidRPr="5FE811BF" w:rsidR="5FE811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finishing</w:t>
      </w:r>
      <w:r w:rsidRPr="5FE811BF" w:rsidR="5FE811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fixing the street starting tomorrow. </w:t>
      </w:r>
      <w:r w:rsidRPr="5FE811BF" w:rsidR="5FE811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5FE811BF" wp14:paraId="2AEF66BB" wp14:textId="0496800D">
      <w:pPr>
        <w:spacing w:after="160" w:line="259" w:lineRule="auto"/>
        <w:ind w:left="720"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E811BF" w:rsidR="5FE811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Trash: </w:t>
      </w:r>
      <w:r w:rsidRPr="5FE811BF" w:rsidR="5FE811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They are great! Let Ronda know if we need any </w:t>
      </w:r>
      <w:r w:rsidRPr="5FE811BF" w:rsidR="5FE811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large items</w:t>
      </w:r>
      <w:r w:rsidRPr="5FE811BF" w:rsidR="5FE811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picked up. We can schedule them to come pick it up for $35. </w:t>
      </w:r>
    </w:p>
    <w:p xmlns:wp14="http://schemas.microsoft.com/office/word/2010/wordml" w:rsidP="5FE811BF" wp14:paraId="32E94772" wp14:textId="7A7EDF9D">
      <w:pPr>
        <w:spacing w:after="160" w:line="259" w:lineRule="auto"/>
        <w:ind w:left="0"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E811BF" w:rsidR="5FE811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New Business:</w:t>
      </w:r>
      <w:r w:rsidRPr="5FE811BF" w:rsidR="5FE811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5FE811BF" wp14:paraId="115F177F" wp14:textId="0EDDAEBD">
      <w:pPr>
        <w:spacing w:after="160" w:line="259" w:lineRule="auto"/>
        <w:ind w:left="720"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E811BF" w:rsidR="5FE811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Homeowner Responsibilities: </w:t>
      </w:r>
      <w:r w:rsidRPr="5FE811BF" w:rsidR="5FE811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Aging carports, decks, patios, fences, windows, and doors are the responsibility of the homeowner. We should be budgeting for </w:t>
      </w:r>
      <w:r w:rsidRPr="5FE811BF" w:rsidR="5FE811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eventual</w:t>
      </w:r>
      <w:r w:rsidRPr="5FE811BF" w:rsidR="5FE811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replacement. If windows or doors are being replaced, please let the HOA know in case rot is found. </w:t>
      </w:r>
    </w:p>
    <w:p xmlns:wp14="http://schemas.microsoft.com/office/word/2010/wordml" w:rsidP="5FE811BF" wp14:paraId="42513EEE" wp14:textId="4B91D868">
      <w:pPr>
        <w:spacing w:after="160" w:line="259" w:lineRule="auto"/>
        <w:ind w:left="720" w:firstLine="72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E811BF" w:rsidR="5FE811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Open Discussion:</w:t>
      </w:r>
      <w:r w:rsidRPr="5FE811BF" w:rsidR="5FE811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5FE811BF" wp14:paraId="4BE79C41" wp14:textId="75D5306E">
      <w:pPr>
        <w:pStyle w:val="Normal"/>
        <w:spacing w:after="160" w:line="259" w:lineRule="auto"/>
        <w:ind w:left="720" w:firstLin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E811BF" w:rsidR="5FE811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Rosie: Tree on the west </w:t>
      </w:r>
      <w:r w:rsidRPr="5FE811BF" w:rsidR="5FE811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has got</w:t>
      </w:r>
      <w:r w:rsidRPr="5FE811BF" w:rsidR="5FE811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lot of dead in it. Could we get it trimmed?</w:t>
      </w:r>
    </w:p>
    <w:p xmlns:wp14="http://schemas.microsoft.com/office/word/2010/wordml" w:rsidP="5FE811BF" wp14:paraId="6BE1C059" wp14:textId="7F5D2486">
      <w:pPr>
        <w:pStyle w:val="Normal"/>
        <w:spacing w:after="160" w:line="259" w:lineRule="auto"/>
        <w:ind w:left="720" w:firstLin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E811BF" w:rsidR="5FE811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Ned: Take your recycling to McClure. Karla, we need to follow up on gathering proof of </w:t>
      </w:r>
      <w:r w:rsidRPr="5FE811BF" w:rsidR="5FE811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condo</w:t>
      </w:r>
      <w:r w:rsidRPr="5FE811BF" w:rsidR="5FE811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insurance from the homeowners. Can we use the tennis courts as a doggie park? It might be a selling point for some prospective buyers. </w:t>
      </w:r>
      <w:r w:rsidRPr="5FE811BF" w:rsidR="5FE811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Consensus</w:t>
      </w:r>
      <w:r w:rsidRPr="5FE811BF" w:rsidR="5FE811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was, </w:t>
      </w:r>
      <w:r w:rsidRPr="5FE811BF" w:rsidR="5FE811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that’s</w:t>
      </w:r>
      <w:r w:rsidRPr="5FE811BF" w:rsidR="5FE811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fine. What is the new homeowner paperwork for? It </w:t>
      </w:r>
      <w:r w:rsidRPr="5FE811BF" w:rsidR="5FE811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states</w:t>
      </w:r>
      <w:r w:rsidRPr="5FE811BF" w:rsidR="5FE811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main rules that we want new owners to be aware of. They acknowledge with their initials.</w:t>
      </w:r>
    </w:p>
    <w:p xmlns:wp14="http://schemas.microsoft.com/office/word/2010/wordml" w:rsidP="5FE811BF" wp14:paraId="50F89DBC" wp14:textId="5661EFE5">
      <w:pPr>
        <w:pStyle w:val="Normal"/>
        <w:spacing w:after="160" w:line="259" w:lineRule="auto"/>
        <w:ind w:left="720" w:firstLin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E811BF" w:rsidR="5FE811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Kathy: Pole lights. Can we change them ourselves?</w:t>
      </w:r>
    </w:p>
    <w:p xmlns:wp14="http://schemas.microsoft.com/office/word/2010/wordml" w:rsidP="5FE811BF" wp14:paraId="6E6AC5E5" wp14:textId="4070070E">
      <w:pPr>
        <w:spacing w:after="160" w:line="259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E811BF" w:rsidR="5FE811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Next Meeting Scheduled for October 16</w:t>
      </w:r>
      <w:r w:rsidRPr="5FE811BF" w:rsidR="5FE811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5FE811BF" w:rsidR="5FE811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6:30pm at Lawyer's Title.</w:t>
      </w:r>
    </w:p>
    <w:p xmlns:wp14="http://schemas.microsoft.com/office/word/2010/wordml" w:rsidP="5FE811BF" wp14:paraId="33DF60B3" wp14:textId="17C89231">
      <w:pPr>
        <w:spacing w:after="160" w:line="259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E811BF" w:rsidR="5FE811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Meeting adjourned 7:43pm. </w:t>
      </w:r>
    </w:p>
    <w:p xmlns:wp14="http://schemas.microsoft.com/office/word/2010/wordml" w:rsidP="5FE811BF" wp14:paraId="56DDACEE" wp14:textId="48BE47B3">
      <w:pPr>
        <w:spacing w:after="160" w:line="259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FE811BF" wp14:paraId="5DDE1F42" wp14:textId="0A6A2381">
      <w:pPr>
        <w:spacing w:after="160" w:line="259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E811BF" w:rsidR="5FE811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Arwyn Henry</w:t>
      </w:r>
    </w:p>
    <w:p xmlns:wp14="http://schemas.microsoft.com/office/word/2010/wordml" w:rsidP="5FE811BF" wp14:paraId="62C97F59" wp14:textId="6C22B910">
      <w:pPr>
        <w:spacing w:after="160" w:line="259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E811BF" w:rsidR="5FE811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Secretary, PRHOA</w:t>
      </w:r>
    </w:p>
    <w:p xmlns:wp14="http://schemas.microsoft.com/office/word/2010/wordml" w:rsidP="5FE811BF" wp14:paraId="2C078E63" wp14:textId="2995C960">
      <w:pPr>
        <w:pStyle w:val="Normal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19B11D"/>
    <w:rsid w:val="08322894"/>
    <w:rsid w:val="2319B11D"/>
    <w:rsid w:val="5709047A"/>
    <w:rsid w:val="5FE8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9B11D"/>
  <w15:chartTrackingRefBased/>
  <w15:docId w15:val="{CF0EC431-04DA-4D3C-BBDF-FCAE8792C0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e36b2264b8a6451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2023-09-05T20:10:13.9276584Z</dcterms:created>
  <dcterms:modified xsi:type="dcterms:W3CDTF">2023-11-09T16:45:39.1962582Z</dcterms:modified>
  <dc:creator>Ronda Klein</dc:creator>
  <lastModifiedBy>Ronda Klein</lastModifiedBy>
</coreProperties>
</file>